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6D63" w14:textId="0E017FE5" w:rsidR="007004F4" w:rsidRDefault="00000000">
      <w:pPr>
        <w:spacing w:after="40"/>
      </w:pPr>
      <w:r>
        <w:rPr>
          <w:b/>
          <w:bCs/>
          <w:color w:val="1F4E79"/>
          <w:sz w:val="30"/>
          <w:szCs w:val="30"/>
        </w:rPr>
        <w:t>TRAINING INFORMATION</w:t>
      </w:r>
    </w:p>
    <w:p w14:paraId="33EE2F54" w14:textId="5E9BBF72" w:rsidR="007004F4" w:rsidRDefault="004C4BB8" w:rsidP="004C4BB8">
      <w:pPr>
        <w:pBdr>
          <w:bottom w:val="single" w:sz="12" w:space="6" w:color="1F4E79"/>
        </w:pBdr>
        <w:spacing w:after="240"/>
      </w:pPr>
      <w:r>
        <w:rPr>
          <w:i/>
          <w:iCs/>
          <w:color w:val="44546A"/>
        </w:rPr>
        <w:t>Bare Metal Programming on RISC-V</w:t>
      </w:r>
    </w:p>
    <w:p w14:paraId="539A847A" w14:textId="77777777" w:rsidR="007004F4" w:rsidRDefault="00000000">
      <w:pPr>
        <w:pStyle w:val="Naslov2"/>
        <w:pBdr>
          <w:bottom w:val="single" w:sz="6" w:space="4" w:color="C9D6E5"/>
        </w:pBdr>
      </w:pPr>
      <w:r>
        <w:t>1. The training</w:t>
      </w:r>
    </w:p>
    <w:p w14:paraId="69D929CA" w14:textId="77777777" w:rsidR="007004F4" w:rsidRDefault="00000000">
      <w:pPr>
        <w:spacing w:before="180" w:after="40"/>
      </w:pPr>
      <w:r>
        <w:rPr>
          <w:b/>
          <w:bCs/>
        </w:rPr>
        <w:t>Name of the training:</w:t>
      </w:r>
    </w:p>
    <w:p w14:paraId="4B2512AF" w14:textId="02324C0A" w:rsidR="007004F4" w:rsidRDefault="004C4BB8">
      <w:pPr>
        <w:spacing w:after="60"/>
      </w:pPr>
      <w:r w:rsidRPr="004C4BB8">
        <w:t>Bare Metal Programming on RISC-V</w:t>
      </w:r>
    </w:p>
    <w:p w14:paraId="684A976B" w14:textId="77777777" w:rsidR="007004F4" w:rsidRDefault="00000000">
      <w:pPr>
        <w:spacing w:before="180" w:after="40"/>
      </w:pPr>
      <w:r>
        <w:rPr>
          <w:b/>
          <w:bCs/>
        </w:rPr>
        <w:t>Short description about the training:</w:t>
      </w:r>
    </w:p>
    <w:p w14:paraId="109FC787" w14:textId="4677DE0D" w:rsidR="007004F4" w:rsidRDefault="00000000">
      <w:pPr>
        <w:spacing w:after="60"/>
      </w:pPr>
      <w:r>
        <w:t>A hands-on, bare-metal course on the SiFive FE310-G002 RISC-V microcontroller (HiFive1 board), cent</w:t>
      </w:r>
      <w:r w:rsidR="004C4BB8">
        <w:t>e</w:t>
      </w:r>
      <w:r>
        <w:t>red on interrupts, the machine timer, and</w:t>
      </w:r>
      <w:r w:rsidR="004C4BB8">
        <w:t>,</w:t>
      </w:r>
      <w:r>
        <w:t xml:space="preserve"> as its core</w:t>
      </w:r>
      <w:r w:rsidR="004C4BB8">
        <w:t>,</w:t>
      </w:r>
      <w:r>
        <w:t xml:space="preserve"> building a preemptive round-robin task scheduler with full context switching. Participants implement the scheduler from the ground up, programming mostly in C and using a small amount of RISC-V assembly only where it is genuinely required.</w:t>
      </w:r>
    </w:p>
    <w:p w14:paraId="5CB64FD9" w14:textId="77777777" w:rsidR="007004F4" w:rsidRDefault="00000000">
      <w:pPr>
        <w:pStyle w:val="Naslov2"/>
        <w:pBdr>
          <w:bottom w:val="single" w:sz="6" w:space="4" w:color="C9D6E5"/>
        </w:pBdr>
      </w:pPr>
      <w:r>
        <w:t>2. Audience &amp; prerequisites</w:t>
      </w:r>
    </w:p>
    <w:p w14:paraId="59220E73" w14:textId="77777777" w:rsidR="007004F4" w:rsidRDefault="00000000">
      <w:pPr>
        <w:spacing w:before="180" w:after="40"/>
      </w:pPr>
      <w:r>
        <w:rPr>
          <w:b/>
          <w:bCs/>
        </w:rPr>
        <w:t>For who the training is intended (industry, students, PhDs, researchers…):</w:t>
      </w:r>
    </w:p>
    <w:p w14:paraId="0A912AB9" w14:textId="77777777" w:rsidR="007004F4" w:rsidRDefault="00000000">
      <w:pPr>
        <w:spacing w:after="60"/>
      </w:pPr>
      <w:r>
        <w:t>Students, PhD candidates, researchers, and engineers with a working knowledge of C who want to understand how interrupts, the machine timer, and a preemptive task scheduler work at the hardware level on RISC-V.</w:t>
      </w:r>
    </w:p>
    <w:p w14:paraId="7E209F9E" w14:textId="77777777" w:rsidR="007004F4" w:rsidRDefault="00000000">
      <w:pPr>
        <w:spacing w:before="180" w:after="40"/>
      </w:pPr>
      <w:r>
        <w:rPr>
          <w:b/>
          <w:bCs/>
        </w:rPr>
        <w:t>Prerequisites:</w:t>
      </w:r>
    </w:p>
    <w:p w14:paraId="44987B3E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A working knowledge of the C programming language (variables, functions, pointers, structs, and bitwise operators).</w:t>
      </w:r>
    </w:p>
    <w:p w14:paraId="28BCC354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Basic assembly programming skills — familiarity with registers, instructions, and the load/store model (prior RISC-V experience is helpful but not required; the relevant RISC-V instructions are introduced as needed).</w:t>
      </w:r>
    </w:p>
    <w:p w14:paraId="6C9E4421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Basic familiarity with how a microcontroller works (memory, registers, and peripherals) at an introductory level.</w:t>
      </w:r>
    </w:p>
    <w:p w14:paraId="76D9F919" w14:textId="5E618727" w:rsidR="007004F4" w:rsidRDefault="00000000" w:rsidP="004C4BB8">
      <w:pPr>
        <w:spacing w:before="180" w:after="40"/>
      </w:pPr>
      <w:r>
        <w:rPr>
          <w:b/>
          <w:bCs/>
        </w:rPr>
        <w:t>Limitations (space, seats, computers…):</w:t>
      </w:r>
      <w:r w:rsidR="004C4BB8">
        <w:t xml:space="preserve"> 30 seats/computers</w:t>
      </w:r>
    </w:p>
    <w:p w14:paraId="6E646A03" w14:textId="77777777" w:rsidR="007004F4" w:rsidRDefault="00000000">
      <w:pPr>
        <w:pStyle w:val="Naslov2"/>
        <w:pBdr>
          <w:bottom w:val="single" w:sz="6" w:space="4" w:color="C9D6E5"/>
        </w:pBdr>
      </w:pPr>
      <w:r>
        <w:t>3. Logistics</w:t>
      </w:r>
    </w:p>
    <w:p w14:paraId="1D43EB7B" w14:textId="2452CAC6" w:rsidR="007004F4" w:rsidRDefault="00000000">
      <w:pPr>
        <w:spacing w:before="180" w:after="40"/>
      </w:pPr>
      <w:r>
        <w:rPr>
          <w:b/>
          <w:bCs/>
        </w:rPr>
        <w:t>Where (offline address ):</w:t>
      </w:r>
      <w:r w:rsidR="004C4BB8">
        <w:rPr>
          <w:b/>
          <w:bCs/>
        </w:rPr>
        <w:t xml:space="preserve"> </w:t>
      </w:r>
      <w:r w:rsidR="004C4BB8" w:rsidRPr="004C4BB8">
        <w:t>UL FRI, Večna pot 113, PR09</w:t>
      </w:r>
      <w:r w:rsidR="004C4BB8">
        <w:rPr>
          <w:b/>
          <w:bCs/>
        </w:rPr>
        <w:t xml:space="preserve"> </w:t>
      </w:r>
    </w:p>
    <w:p w14:paraId="08355416" w14:textId="70164CFC" w:rsidR="007004F4" w:rsidRPr="004C4BB8" w:rsidRDefault="00000000">
      <w:pPr>
        <w:spacing w:before="180" w:after="40"/>
      </w:pPr>
      <w:r>
        <w:rPr>
          <w:b/>
          <w:bCs/>
        </w:rPr>
        <w:t>When (date):</w:t>
      </w:r>
      <w:r w:rsidR="004C4BB8">
        <w:rPr>
          <w:b/>
          <w:bCs/>
        </w:rPr>
        <w:t xml:space="preserve"> </w:t>
      </w:r>
      <w:r w:rsidR="004C4BB8">
        <w:t>30.6., 1.7., 2.7.</w:t>
      </w:r>
    </w:p>
    <w:p w14:paraId="4F128897" w14:textId="42DCB95A" w:rsidR="007004F4" w:rsidRPr="004C4BB8" w:rsidRDefault="00000000">
      <w:pPr>
        <w:spacing w:before="180" w:after="40"/>
      </w:pPr>
      <w:r>
        <w:rPr>
          <w:b/>
          <w:bCs/>
        </w:rPr>
        <w:t>Approximate start and end time:</w:t>
      </w:r>
      <w:r w:rsidR="004C4BB8">
        <w:rPr>
          <w:b/>
          <w:bCs/>
        </w:rPr>
        <w:t xml:space="preserve"> </w:t>
      </w:r>
      <w:r w:rsidR="004C4BB8">
        <w:t>10:00-15:00</w:t>
      </w:r>
    </w:p>
    <w:p w14:paraId="771BA3CC" w14:textId="77777777" w:rsidR="007004F4" w:rsidRDefault="00000000">
      <w:pPr>
        <w:pStyle w:val="Naslov2"/>
        <w:pBdr>
          <w:bottom w:val="single" w:sz="6" w:space="4" w:color="C9D6E5"/>
        </w:pBdr>
      </w:pPr>
      <w:r>
        <w:t>4. Program</w:t>
      </w:r>
    </w:p>
    <w:p w14:paraId="7A67C0D7" w14:textId="77777777" w:rsidR="007004F4" w:rsidRDefault="00000000">
      <w:pPr>
        <w:spacing w:before="180" w:after="40"/>
      </w:pPr>
      <w:r>
        <w:rPr>
          <w:b/>
          <w:bCs/>
        </w:rPr>
        <w:t>Topics:</w:t>
      </w:r>
    </w:p>
    <w:p w14:paraId="795E0258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The machine timer as the heart of the course: the FE310 CLINT, the mtime / mtimecmp registers, and how a periodic timer interrupt drives the whole system.</w:t>
      </w:r>
    </w:p>
    <w:p w14:paraId="268CEF1E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RISC-V interrupts and exceptions: privileged modes and the machine-mode control and status registers (mstatus, mie, mip, mcause, mtvec).</w:t>
      </w:r>
    </w:p>
    <w:p w14:paraId="07BE2333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Interrupt entry and exit: what the hardware saves automatically, what the handler must save, and the mret return mechanism.</w:t>
      </w:r>
    </w:p>
    <w:p w14:paraId="24591214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lastRenderedPageBreak/>
        <w:t>Building an interrupt vector table and writing timer interrupt handlers — primarily in C, dropping into a small amount of RISC-V assembly only where unavoidable (CSR access and the context switch).</w:t>
      </w:r>
    </w:p>
    <w:p w14:paraId="081745BD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Register-level context switching: saving and restoring a task’s complete state across a timer interrupt.</w:t>
      </w:r>
    </w:p>
    <w:p w14:paraId="7FDB072C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Core of the course — a preemptive round-robin task scheduler with full context switching, built step by step on the machine timer interrupt (task control blocks, stack-frame initialisation, time slices, and starting the scheduler via an environment call).</w:t>
      </w:r>
    </w:p>
    <w:p w14:paraId="10AF26F0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Global interrupts and the Platform-Level Interrupt Controller (PLIC): priorities, enabling sources, and the claim/complete handshake for peripheral interrupts.</w:t>
      </w:r>
    </w:p>
    <w:p w14:paraId="2A7573B8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Supporting material (kept brief, for a visible result): memory-mapped I/O and a minimal GPIO/UART driver, used only to produce visual/serial output from the running tasks.</w:t>
      </w:r>
    </w:p>
    <w:p w14:paraId="76E52BF6" w14:textId="77777777" w:rsidR="007004F4" w:rsidRDefault="00000000">
      <w:pPr>
        <w:spacing w:before="180" w:after="40"/>
      </w:pPr>
      <w:r>
        <w:rPr>
          <w:b/>
          <w:bCs/>
        </w:rPr>
        <w:t>Overview of the program:</w:t>
      </w:r>
    </w:p>
    <w:p w14:paraId="50D47F91" w14:textId="77777777" w:rsidR="007004F4" w:rsidRDefault="00000000">
      <w:pPr>
        <w:spacing w:after="60"/>
      </w:pPr>
      <w:r>
        <w:t>This hands-on course teaches preemptive multitasking on the SiFive FE310-G002 RISC-V microcontroller (the chip on the HiFive1 board), built from the ground up on interrupts and the machine timer. The central goal is for participants to implement, and fully understand, a preemptive round-robin task scheduler with complete context switching. To get there, the course develops the RISC-V interrupt and exception model: privileged modes, the machine-mode control and status registers, how the CPU enters and leaves a trap, and how to write timer interrupt handlers. Building on this, participants implement a register-level context switch and assemble it into a working scheduler in which several tasks share the CPU under timer-driven preemption. The course also covers external/peripheral interrupts through the Platform-Level Interrupt Controller (PLIC). The course is taught mostly in C — used for the drivers, handlers, and the scheduler itself — while a small amount of RISC-V assembly is introduced only where it is genuinely required, namely accessing the machine-mode CSRs and performing the context switch. Memory-mapped I/O and a minimal GPIO/UART driver are treated only briefly, just enough to produce a visible output (a blinking LED or serial messages) from the scheduled tasks. Every concept is backed by complete, runnable C and assembly code, an online book, and a full source repository. The course suits students and engineers with a working knowledge of C; prior assembly experience is helpful but not required.</w:t>
      </w:r>
    </w:p>
    <w:p w14:paraId="032EB99E" w14:textId="5678A287" w:rsidR="007004F4" w:rsidRDefault="00000000">
      <w:pPr>
        <w:spacing w:before="180" w:after="40"/>
      </w:pPr>
      <w:r>
        <w:rPr>
          <w:b/>
          <w:bCs/>
        </w:rPr>
        <w:t xml:space="preserve">Learning outcomes </w:t>
      </w:r>
      <w:r w:rsidR="004C4BB8">
        <w:rPr>
          <w:b/>
          <w:bCs/>
        </w:rPr>
        <w:t>-</w:t>
      </w:r>
      <w:r>
        <w:rPr>
          <w:b/>
          <w:bCs/>
        </w:rPr>
        <w:t xml:space="preserve"> by the end of the course, participants will be able to:</w:t>
      </w:r>
    </w:p>
    <w:p w14:paraId="32939101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Explain the RISC-V privileged-mode model and the role of the machine-mode CSRs in handling interrupts and exceptions.</w:t>
      </w:r>
    </w:p>
    <w:p w14:paraId="622EAC74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Describe precisely what the hardware does on interrupt entry and exit, and the function of the mret instruction.</w:t>
      </w:r>
    </w:p>
    <w:p w14:paraId="339ACDDC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Configure the machine timer (CLINT mtime / mtimecmp) to generate periodic interrupts and drive preemption at fixed time slices.</w:t>
      </w:r>
    </w:p>
    <w:p w14:paraId="54D84417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Set up the trap vector table and write correct timer interrupt handlers, working mainly in C and using RISC-V assembly only where required.</w:t>
      </w:r>
    </w:p>
    <w:p w14:paraId="07B91807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Implement a register-level context switch in assembly that saves and restores a task’s complete state.</w:t>
      </w:r>
    </w:p>
    <w:p w14:paraId="62DB66B5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Design and implement a preemptive round-robin task scheduler with full context switching, including task control blocks, stack-frame initialisation, and starting the scheduler.</w:t>
      </w:r>
    </w:p>
    <w:p w14:paraId="1600275E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Configure the PLIC (priorities, source enables, and the claim/complete handshake) to service peripheral interrupts.</w:t>
      </w:r>
    </w:p>
    <w:p w14:paraId="1EF2ED0F" w14:textId="77777777" w:rsidR="007004F4" w:rsidRDefault="00000000">
      <w:pPr>
        <w:pStyle w:val="Odstavekseznama"/>
        <w:numPr>
          <w:ilvl w:val="0"/>
          <w:numId w:val="2"/>
        </w:numPr>
        <w:spacing w:after="40"/>
      </w:pPr>
      <w:r>
        <w:t>Work primarily in C for bare-metal development, and read and write the small amount of RISC-V assembly needed for CSR access and context switching.</w:t>
      </w:r>
    </w:p>
    <w:p w14:paraId="34505920" w14:textId="0829817E" w:rsidR="007004F4" w:rsidRDefault="007004F4">
      <w:pPr>
        <w:spacing w:after="60"/>
      </w:pPr>
    </w:p>
    <w:sectPr w:rsidR="007004F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A6EB0"/>
    <w:multiLevelType w:val="hybridMultilevel"/>
    <w:tmpl w:val="33C0BC54"/>
    <w:lvl w:ilvl="0" w:tplc="74D0F064">
      <w:start w:val="1"/>
      <w:numFmt w:val="bullet"/>
      <w:lvlText w:val="●"/>
      <w:lvlJc w:val="left"/>
      <w:pPr>
        <w:ind w:left="720" w:hanging="360"/>
      </w:pPr>
    </w:lvl>
    <w:lvl w:ilvl="1" w:tplc="CB3C4DAA">
      <w:start w:val="1"/>
      <w:numFmt w:val="bullet"/>
      <w:lvlText w:val="○"/>
      <w:lvlJc w:val="left"/>
      <w:pPr>
        <w:ind w:left="1440" w:hanging="360"/>
      </w:pPr>
    </w:lvl>
    <w:lvl w:ilvl="2" w:tplc="E000F6AA">
      <w:start w:val="1"/>
      <w:numFmt w:val="bullet"/>
      <w:lvlText w:val="■"/>
      <w:lvlJc w:val="left"/>
      <w:pPr>
        <w:ind w:left="2160" w:hanging="360"/>
      </w:pPr>
    </w:lvl>
    <w:lvl w:ilvl="3" w:tplc="80361990">
      <w:start w:val="1"/>
      <w:numFmt w:val="bullet"/>
      <w:lvlText w:val="●"/>
      <w:lvlJc w:val="left"/>
      <w:pPr>
        <w:ind w:left="2880" w:hanging="360"/>
      </w:pPr>
    </w:lvl>
    <w:lvl w:ilvl="4" w:tplc="F3A0E61E">
      <w:start w:val="1"/>
      <w:numFmt w:val="bullet"/>
      <w:lvlText w:val="○"/>
      <w:lvlJc w:val="left"/>
      <w:pPr>
        <w:ind w:left="3600" w:hanging="360"/>
      </w:pPr>
    </w:lvl>
    <w:lvl w:ilvl="5" w:tplc="D068DACE">
      <w:start w:val="1"/>
      <w:numFmt w:val="bullet"/>
      <w:lvlText w:val="■"/>
      <w:lvlJc w:val="left"/>
      <w:pPr>
        <w:ind w:left="4320" w:hanging="360"/>
      </w:pPr>
    </w:lvl>
    <w:lvl w:ilvl="6" w:tplc="CCA09F80">
      <w:start w:val="1"/>
      <w:numFmt w:val="bullet"/>
      <w:lvlText w:val="●"/>
      <w:lvlJc w:val="left"/>
      <w:pPr>
        <w:ind w:left="5040" w:hanging="360"/>
      </w:pPr>
    </w:lvl>
    <w:lvl w:ilvl="7" w:tplc="7E7E2C70">
      <w:start w:val="1"/>
      <w:numFmt w:val="bullet"/>
      <w:lvlText w:val="●"/>
      <w:lvlJc w:val="left"/>
      <w:pPr>
        <w:ind w:left="5760" w:hanging="360"/>
      </w:pPr>
    </w:lvl>
    <w:lvl w:ilvl="8" w:tplc="308A6AD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9CC7A1C"/>
    <w:multiLevelType w:val="hybridMultilevel"/>
    <w:tmpl w:val="98769676"/>
    <w:lvl w:ilvl="0" w:tplc="C984447A">
      <w:start w:val="1"/>
      <w:numFmt w:val="bullet"/>
      <w:lvlText w:val="•"/>
      <w:lvlJc w:val="left"/>
      <w:pPr>
        <w:ind w:left="540" w:hanging="280"/>
      </w:pPr>
    </w:lvl>
    <w:lvl w:ilvl="1" w:tplc="73C0088C">
      <w:numFmt w:val="decimal"/>
      <w:lvlText w:val=""/>
      <w:lvlJc w:val="left"/>
    </w:lvl>
    <w:lvl w:ilvl="2" w:tplc="24401B3E">
      <w:numFmt w:val="decimal"/>
      <w:lvlText w:val=""/>
      <w:lvlJc w:val="left"/>
    </w:lvl>
    <w:lvl w:ilvl="3" w:tplc="928A4CC4">
      <w:numFmt w:val="decimal"/>
      <w:lvlText w:val=""/>
      <w:lvlJc w:val="left"/>
    </w:lvl>
    <w:lvl w:ilvl="4" w:tplc="67E0996A">
      <w:numFmt w:val="decimal"/>
      <w:lvlText w:val=""/>
      <w:lvlJc w:val="left"/>
    </w:lvl>
    <w:lvl w:ilvl="5" w:tplc="14C8B23E">
      <w:numFmt w:val="decimal"/>
      <w:lvlText w:val=""/>
      <w:lvlJc w:val="left"/>
    </w:lvl>
    <w:lvl w:ilvl="6" w:tplc="A2B813F8">
      <w:numFmt w:val="decimal"/>
      <w:lvlText w:val=""/>
      <w:lvlJc w:val="left"/>
    </w:lvl>
    <w:lvl w:ilvl="7" w:tplc="7C88FEB2">
      <w:numFmt w:val="decimal"/>
      <w:lvlText w:val=""/>
      <w:lvlJc w:val="left"/>
    </w:lvl>
    <w:lvl w:ilvl="8" w:tplc="A0EE7AB6">
      <w:numFmt w:val="decimal"/>
      <w:lvlText w:val=""/>
      <w:lvlJc w:val="left"/>
    </w:lvl>
  </w:abstractNum>
  <w:num w:numId="1" w16cid:durableId="2064406156">
    <w:abstractNumId w:val="0"/>
    <w:lvlOverride w:ilvl="0">
      <w:startOverride w:val="1"/>
    </w:lvlOverride>
  </w:num>
  <w:num w:numId="2" w16cid:durableId="2278809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F4"/>
    <w:rsid w:val="0022208E"/>
    <w:rsid w:val="004C4BB8"/>
    <w:rsid w:val="005064FC"/>
    <w:rsid w:val="007004F4"/>
    <w:rsid w:val="00A175D3"/>
    <w:rsid w:val="00D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2000"/>
  <w15:docId w15:val="{42E162CD-25D7-CD45-B2C5-94A54323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unhideWhenUsed/>
    <w:qFormat/>
    <w:pPr>
      <w:spacing w:before="320" w:after="140"/>
      <w:outlineLvl w:val="1"/>
    </w:pPr>
    <w:rPr>
      <w:b/>
      <w:bCs/>
      <w:color w:val="1F4E79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Odstavekseznama">
    <w:name w:val="List Paragraph"/>
    <w:qFormat/>
  </w:style>
  <w:style w:type="character" w:styleId="Hiperpovezava">
    <w:name w:val="Hyperlink"/>
    <w:uiPriority w:val="99"/>
    <w:unhideWhenUsed/>
    <w:rPr>
      <w:color w:val="0563C1"/>
      <w:u w:val="single"/>
    </w:rPr>
  </w:style>
  <w:style w:type="character" w:styleId="Sprotnaopomba-sklic">
    <w:name w:val="footnote reference"/>
    <w:uiPriority w:val="99"/>
    <w:semiHidden/>
    <w:unhideWhenUsed/>
    <w:rPr>
      <w:vertAlign w:val="superscript"/>
    </w:rPr>
  </w:style>
  <w:style w:type="paragraph" w:styleId="Sprotnaopomba-besedilo">
    <w:name w:val="footnote text"/>
    <w:link w:val="Sprotnaopomba-besediloZnak"/>
    <w:uiPriority w:val="99"/>
    <w:semiHidden/>
    <w:unhideWhenUsed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unhideWhenUsed/>
    <w:rPr>
      <w:sz w:val="20"/>
      <w:szCs w:val="20"/>
    </w:rPr>
  </w:style>
  <w:style w:type="character" w:styleId="Konnaopomba-sklic">
    <w:name w:val="endnote reference"/>
    <w:uiPriority w:val="99"/>
    <w:semiHidden/>
    <w:unhideWhenUsed/>
    <w:rPr>
      <w:vertAlign w:val="superscript"/>
    </w:rPr>
  </w:style>
  <w:style w:type="paragraph" w:styleId="Konnaopomba-besedilo">
    <w:name w:val="endnote text"/>
    <w:link w:val="Konnaopomba-besediloZnak"/>
    <w:uiPriority w:val="99"/>
    <w:semiHidden/>
    <w:unhideWhenUsed/>
    <w:rPr>
      <w:sz w:val="20"/>
      <w:szCs w:val="20"/>
    </w:rPr>
  </w:style>
  <w:style w:type="character" w:customStyle="1" w:styleId="Konnaopomba-besediloZnak">
    <w:name w:val="Končna opomba - besedilo Znak"/>
    <w:link w:val="Konnaopomba-besedil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Nartnik, Tea</cp:lastModifiedBy>
  <cp:revision>5</cp:revision>
  <dcterms:created xsi:type="dcterms:W3CDTF">2026-06-10T19:36:00Z</dcterms:created>
  <dcterms:modified xsi:type="dcterms:W3CDTF">2026-06-19T10:09:00Z</dcterms:modified>
</cp:coreProperties>
</file>